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2F" w:rsidRDefault="00560A2F" w:rsidP="00560A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</w:t>
      </w:r>
      <w:r w:rsidR="00EF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арно-тематическое планирование занятий школьного театра «Этюд»</w:t>
      </w:r>
    </w:p>
    <w:p w:rsidR="00560A2F" w:rsidRDefault="00560A2F" w:rsidP="00560A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7"/>
        <w:gridCol w:w="9264"/>
        <w:gridCol w:w="1275"/>
        <w:gridCol w:w="2553"/>
        <w:gridCol w:w="1276"/>
      </w:tblGrid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театр!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постановки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25.09 - 02.10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пословиц.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театрального искусства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театре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13, 20, 27.11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азбука.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="00EF4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мультсказок</w:t>
            </w:r>
            <w:proofErr w:type="spellEnd"/>
          </w:p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книге «Лучшие мультики малышам»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 25.12-15.01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rPr>
          <w:trHeight w:val="55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народных сказок о животных.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05, 12, 19.02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в лицах стихов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Э.Успенского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 18, 25.03-01.04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</w:p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15, 22.04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06, 13.05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A2F" w:rsidTr="00560A2F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A2F" w:rsidRDefault="00560A2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560A2F" w:rsidRDefault="00560A2F" w:rsidP="00560A2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60A2F">
          <w:pgSz w:w="16838" w:h="11906" w:orient="landscape"/>
          <w:pgMar w:top="567" w:right="1134" w:bottom="1701" w:left="851" w:header="709" w:footer="709" w:gutter="0"/>
          <w:cols w:space="720"/>
        </w:sectPr>
      </w:pPr>
    </w:p>
    <w:p w:rsidR="00560A2F" w:rsidRDefault="00560A2F" w:rsidP="00560A2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5"/>
          <w:b/>
          <w:bCs/>
          <w:color w:val="000000"/>
        </w:rPr>
        <w:lastRenderedPageBreak/>
        <w:t>ПОЯСНИТЕЛЬНАЯ ЗАПИСКА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Согласно Федеральному закону от года № 304 « О внесении изменений в Федеральный закон « Об образовании в Российской Федерации» по вопросам воспитания обучающихся (вступил в силу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 года № 273 « Об образовании в Российской Федерации».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 Развитие личности - цель педагогической деятельности.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Программа составлена на основе: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программы курса «Театр» для начальной школы И.А. </w:t>
      </w:r>
      <w:proofErr w:type="spellStart"/>
      <w:r>
        <w:rPr>
          <w:rStyle w:val="c0"/>
          <w:color w:val="000000"/>
          <w:sz w:val="28"/>
          <w:szCs w:val="28"/>
        </w:rPr>
        <w:t>Генералова</w:t>
      </w:r>
      <w:proofErr w:type="spellEnd"/>
      <w:r>
        <w:rPr>
          <w:rStyle w:val="c0"/>
          <w:color w:val="000000"/>
          <w:sz w:val="28"/>
          <w:szCs w:val="28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>
        <w:rPr>
          <w:rStyle w:val="c0"/>
          <w:color w:val="000000"/>
          <w:sz w:val="28"/>
          <w:szCs w:val="28"/>
        </w:rPr>
        <w:t>Фельдштейна</w:t>
      </w:r>
      <w:proofErr w:type="spellEnd"/>
      <w:r>
        <w:rPr>
          <w:rStyle w:val="c0"/>
          <w:color w:val="000000"/>
          <w:sz w:val="28"/>
          <w:szCs w:val="28"/>
        </w:rPr>
        <w:t xml:space="preserve">). М.: </w:t>
      </w:r>
      <w:proofErr w:type="spellStart"/>
      <w:r>
        <w:rPr>
          <w:rStyle w:val="c0"/>
          <w:color w:val="000000"/>
          <w:sz w:val="28"/>
          <w:szCs w:val="28"/>
        </w:rPr>
        <w:t>Баласс</w:t>
      </w:r>
      <w:proofErr w:type="spellEnd"/>
      <w:r>
        <w:rPr>
          <w:rStyle w:val="c0"/>
          <w:color w:val="000000"/>
          <w:sz w:val="28"/>
          <w:szCs w:val="28"/>
        </w:rPr>
        <w:t>, 2008);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образовательной программы «Основы театрального искусства» Похмельных А.А. (Муниципальное образовательное учреждение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</w:t>
      </w:r>
    </w:p>
    <w:p w:rsidR="00560A2F" w:rsidRDefault="00560A2F" w:rsidP="00560A2F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Направленность программы</w:t>
      </w:r>
    </w:p>
    <w:p w:rsidR="00560A2F" w:rsidRDefault="00560A2F" w:rsidP="00560A2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560A2F" w:rsidRDefault="00560A2F" w:rsidP="00560A2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«Школьный театр» имеет художественную направленность.</w:t>
      </w:r>
    </w:p>
    <w:p w:rsidR="00560A2F" w:rsidRDefault="00560A2F" w:rsidP="00560A2F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Актуальность программы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Программа «Школьный театр» разработана в связи с необходимостью учёта индивидуальных, познавательных потребностей, возрастных и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психологических особенностей детей.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синтетических видов является театр.</w:t>
      </w:r>
    </w:p>
    <w:p w:rsidR="00560A2F" w:rsidRDefault="00560A2F" w:rsidP="00560A2F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Отличительные особенности программы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Игра, игровые упражнения, особенно в начальной школе, выступают как способ адаптации ребенка к школьной среде.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Проиграв этюд-эксперимент, учащиеся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Театральное искусство (театрализация) способствует внешней и внутренней социализации ребёнка, т.е. помогает ему легко входить в коллективную работу, вырабатывает чувство товарищества, целеустремлённость, волю, терпение и другие качества, которые необходимы для успешного взаимодействия с социальной средой; пробуждает интерес к литературе, дети начинают читать более осмысленно и с удовольствием; активизирует и развивает интеллектуальные и творческие способности ребёнка, он начинает свободно фантазировать, словом всё то, что связано с игрой в театре.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педагога заключается в создании организованной творческой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атмосферы, «когда ты интересен всем, все интересны тебе». Тренировка внимания к окружающим обеспечивается в коллективных играх и заданиях,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Целесообразность</w:t>
      </w:r>
      <w:r>
        <w:rPr>
          <w:rStyle w:val="c0"/>
          <w:color w:val="000000"/>
          <w:sz w:val="28"/>
          <w:szCs w:val="28"/>
        </w:rPr>
        <w:t> обусловлена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Новизна программы.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Программы является </w:t>
      </w:r>
      <w:proofErr w:type="spellStart"/>
      <w:r>
        <w:rPr>
          <w:rStyle w:val="c0"/>
          <w:color w:val="000000"/>
          <w:sz w:val="28"/>
          <w:szCs w:val="28"/>
        </w:rPr>
        <w:t>деятельностным</w:t>
      </w:r>
      <w:proofErr w:type="spellEnd"/>
      <w:r>
        <w:rPr>
          <w:rStyle w:val="c0"/>
          <w:color w:val="000000"/>
          <w:sz w:val="28"/>
          <w:szCs w:val="28"/>
        </w:rPr>
        <w:t xml:space="preserve"> подходом к воспитанию и развитию ребенка средствами театра, где школьник выступает в роли художника, исполнителя, режиссера спектакля;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принцип междисциплинарной интеграции – применим к смежным наукам. (уроки литературы и музыки, литература и изобразительное искусство);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Адресат программы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Дополнительная общеобразовательная общеразвивающая программа предназначена для детей в возрасте 11-17 лет, разного пола, с любой степенью предварительной подготовки и разным физическим здоровьем.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 программы: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познавательных и творческих способностей учащихся через искусство художественного слова, театрализацию, концертную деятельность, практические занятия по сценическому мастерству.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 программы: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Образовательные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детей с различными видами театра.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поэтапное освоение детьми различных видов творчества. 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художественного и ассоциативного мышления младших школьников;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через театр прививать интерес к мировой художественной культуре и дать первичные сведения о ней;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нравственных качеств, гуманистической личностной позиции, позитивного и оптимистического отношения к жизни;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Развивающие: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Прививать любовь к сценическому искусству.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и совершенствовать творческие способности детей средствами театрального искусства.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творческую самостоятельность в создании художественного образа, используя игровые, песенные, танцевальные импровизации.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4.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Воспитательные: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правильное произношение звуков, отрабатывать дикцию, работать над интонационной выразительностью речи.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- учить действовать на сценической площадке естественно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Объем и срок освоение программы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Программа рассчитана на детей 11-15 лет в объеме 34 часа.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Срок реализации программы -1 год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Формы обучения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Форма обучения - очная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Режим занятий, периодичность и продолжительность занятий</w:t>
      </w:r>
      <w:r>
        <w:rPr>
          <w:rStyle w:val="c0"/>
          <w:color w:val="000000"/>
          <w:sz w:val="28"/>
          <w:szCs w:val="28"/>
        </w:rPr>
        <w:t> Продолжительность занятий – 45 минут. Недельная нагрузка на группу: 1 час - 1 раз в неделю.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Основные формы и методы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Театральная игра</w:t>
      </w:r>
      <w:r>
        <w:rPr>
          <w:rStyle w:val="c0"/>
          <w:color w:val="000000"/>
          <w:sz w:val="28"/>
          <w:szCs w:val="28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Задачи. Учить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Культура и техника речи.</w:t>
      </w:r>
      <w:r>
        <w:rPr>
          <w:rStyle w:val="c0"/>
          <w:color w:val="000000"/>
          <w:sz w:val="28"/>
          <w:szCs w:val="28"/>
        </w:rPr>
        <w:t> Игры и упражнения, направленные на развитие дыхания и свободы речевого аппарата.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Задачи.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  <w:r>
        <w:rPr>
          <w:rStyle w:val="c42"/>
          <w:rFonts w:ascii="Calibri" w:hAnsi="Calibri"/>
          <w:color w:val="000000"/>
          <w:sz w:val="22"/>
          <w:szCs w:val="22"/>
        </w:rPr>
        <w:t>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Основы театральной культуры.</w:t>
      </w:r>
      <w:r>
        <w:rPr>
          <w:rStyle w:val="c0"/>
          <w:color w:val="000000"/>
          <w:sz w:val="28"/>
          <w:szCs w:val="28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Работа над спектаклем</w:t>
      </w:r>
      <w:r>
        <w:rPr>
          <w:rStyle w:val="c0"/>
          <w:color w:val="000000"/>
          <w:sz w:val="28"/>
          <w:szCs w:val="28"/>
        </w:rPr>
        <w:t> базируется на авторских текстах и включает в себя знакомство с пьесой, сказкой, стихотворением.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560A2F" w:rsidRDefault="00560A2F" w:rsidP="00560A2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Программа предусматривает использование следующих форм</w:t>
      </w:r>
      <w:r>
        <w:rPr>
          <w:rStyle w:val="c27"/>
          <w:color w:val="000000"/>
          <w:sz w:val="28"/>
          <w:szCs w:val="28"/>
        </w:rPr>
        <w:t> </w:t>
      </w:r>
      <w:r>
        <w:rPr>
          <w:rStyle w:val="c18"/>
          <w:b/>
          <w:bCs/>
          <w:color w:val="000000"/>
          <w:sz w:val="28"/>
          <w:szCs w:val="28"/>
        </w:rPr>
        <w:t>проведения занятий: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игра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беседа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иллюстрирование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изучение основ сценического мастерства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мастерская образа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мастерская костюма, декораций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инсценирование</w:t>
      </w:r>
      <w:proofErr w:type="spellEnd"/>
      <w:r>
        <w:rPr>
          <w:rStyle w:val="c0"/>
          <w:color w:val="000000"/>
          <w:sz w:val="28"/>
          <w:szCs w:val="28"/>
        </w:rPr>
        <w:t xml:space="preserve"> прочитанного произведения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постановка спектакля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посещение спектакля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работа в малых группах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актёрский тренинг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экскурсия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выступление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Актерский тренинг предполагает широкое использование элемента игры. Подлинная заинтересованность ученика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</w:t>
      </w:r>
      <w:r>
        <w:rPr>
          <w:rStyle w:val="c0"/>
          <w:color w:val="000000"/>
          <w:sz w:val="28"/>
          <w:szCs w:val="28"/>
        </w:rPr>
        <w:lastRenderedPageBreak/>
        <w:t>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Планируемые результаты: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Программа «Школьный театр» обеспечивает достижение обучающимися личностных, </w:t>
      </w:r>
      <w:proofErr w:type="spellStart"/>
      <w:r>
        <w:rPr>
          <w:rStyle w:val="c0"/>
          <w:color w:val="000000"/>
          <w:sz w:val="28"/>
          <w:szCs w:val="28"/>
        </w:rPr>
        <w:t>метапредметных</w:t>
      </w:r>
      <w:proofErr w:type="spellEnd"/>
      <w:r>
        <w:rPr>
          <w:rStyle w:val="c0"/>
          <w:color w:val="000000"/>
          <w:sz w:val="28"/>
          <w:szCs w:val="28"/>
        </w:rPr>
        <w:t xml:space="preserve"> и предметных результатов.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  <w:u w:val="single"/>
        </w:rPr>
        <w:t>Личностные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обучающегося будут сформированы: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целостное мировоззрение, соответствующее современному уровню развития культуры и общественной практики;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познавательная активность в области творческой деятельности;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потребность в самовыражении и самореализации, социальном признании;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индивидуально-личностные позиции.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получит возможность для формирования: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выраженной устойчивой учебно-познавательной мотивации и интереса к обучению;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готовности к самообразованию и самовоспитанию;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-адекватной позитивной самооценки.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7"/>
          <w:color w:val="000000"/>
          <w:sz w:val="28"/>
          <w:szCs w:val="28"/>
          <w:u w:val="single"/>
        </w:rPr>
        <w:t>Метапредметные</w:t>
      </w:r>
      <w:proofErr w:type="spellEnd"/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научится: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целеполаганию, включая постановку новых целей, преобразование практической задачи в познавательную;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-планировать пути достижения целей;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осуществлять контроль по результату и способу действия;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адекватно оценивать правильность выполнения действий и вносить необходимые коррективы;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формулировать собственное мнение и позицию, аргументировать её с позициями партнёров в сотрудничестве при выработке общего решения в совместной деятельности;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осуществлять взаимный контроль и оказывать в сотрудничестве необходимую взаимопомощь;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организовывать и планировать сотрудничество с педагогом и сверстниками;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основам коммуникативной рефлексии;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-осуществлять выбор наиболее эффективных способов решения задач в зависимости от конкретных условий.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получит возможность научиться: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-самостоятельно ставить новые цели и задачи;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планировании достижения целей самостоятельно и адекватно учитывать условия и средства их достижения;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  <w:u w:val="single"/>
        </w:rPr>
        <w:t>Предметные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Обучающийся научится: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-понимать роль искусства в создании материальной среды обитании человека;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у обучающихся художественного вкуса и эстетического отношения к действительности;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-овладеть азами актёрского мастерства, получить опыт зрительской культуры; получить опыт выступать в роли режиссёра, актёра; научиться выражать свои впечатления в форме рисунка.</w:t>
      </w:r>
    </w:p>
    <w:p w:rsidR="00560A2F" w:rsidRDefault="00560A2F" w:rsidP="00560A2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Итоговая аттестация, которая проводится с целью выявления уровня освоения обучающимися программы их соответствия прогнозируемым результатам дополнительной общеобразовательной общеразвивающей программы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Форма проведения итоговой аттестации:</w:t>
      </w:r>
    </w:p>
    <w:p w:rsidR="00560A2F" w:rsidRDefault="00560A2F" w:rsidP="00560A2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 xml:space="preserve"> 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>
        <w:rPr>
          <w:rStyle w:val="c0"/>
          <w:color w:val="000000"/>
          <w:sz w:val="28"/>
          <w:szCs w:val="28"/>
        </w:rPr>
        <w:t>инсценирование</w:t>
      </w:r>
      <w:proofErr w:type="spellEnd"/>
      <w:r>
        <w:rPr>
          <w:rStyle w:val="c0"/>
          <w:color w:val="000000"/>
          <w:sz w:val="28"/>
          <w:szCs w:val="28"/>
        </w:rPr>
        <w:t xml:space="preserve"> сказок и сценок из жизни школы.</w:t>
      </w:r>
    </w:p>
    <w:p w:rsidR="00303AA9" w:rsidRDefault="00303AA9" w:rsidP="00560A2F"/>
    <w:sectPr w:rsidR="00303AA9" w:rsidSect="00DA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A2F"/>
    <w:rsid w:val="00303AA9"/>
    <w:rsid w:val="00560A2F"/>
    <w:rsid w:val="00DA04B1"/>
    <w:rsid w:val="00EE0FB4"/>
    <w:rsid w:val="00EF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0A2F"/>
  </w:style>
  <w:style w:type="character" w:customStyle="1" w:styleId="c59">
    <w:name w:val="c59"/>
    <w:basedOn w:val="a0"/>
    <w:rsid w:val="00560A2F"/>
  </w:style>
  <w:style w:type="paragraph" w:customStyle="1" w:styleId="c11">
    <w:name w:val="c11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60A2F"/>
  </w:style>
  <w:style w:type="character" w:customStyle="1" w:styleId="c15">
    <w:name w:val="c15"/>
    <w:basedOn w:val="a0"/>
    <w:rsid w:val="00560A2F"/>
  </w:style>
  <w:style w:type="paragraph" w:customStyle="1" w:styleId="c8">
    <w:name w:val="c8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0A2F"/>
  </w:style>
  <w:style w:type="paragraph" w:customStyle="1" w:styleId="c14">
    <w:name w:val="c14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60A2F"/>
  </w:style>
  <w:style w:type="character" w:customStyle="1" w:styleId="c27">
    <w:name w:val="c27"/>
    <w:basedOn w:val="a0"/>
    <w:rsid w:val="00560A2F"/>
  </w:style>
  <w:style w:type="character" w:customStyle="1" w:styleId="c42">
    <w:name w:val="c42"/>
    <w:basedOn w:val="a0"/>
    <w:rsid w:val="00560A2F"/>
  </w:style>
  <w:style w:type="character" w:customStyle="1" w:styleId="c4">
    <w:name w:val="c4"/>
    <w:basedOn w:val="a0"/>
    <w:rsid w:val="00560A2F"/>
  </w:style>
  <w:style w:type="character" w:customStyle="1" w:styleId="c32">
    <w:name w:val="c32"/>
    <w:basedOn w:val="a0"/>
    <w:rsid w:val="00560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2085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Николаевна</cp:lastModifiedBy>
  <cp:revision>2</cp:revision>
  <dcterms:created xsi:type="dcterms:W3CDTF">2024-12-11T04:14:00Z</dcterms:created>
  <dcterms:modified xsi:type="dcterms:W3CDTF">2024-12-11T04:14:00Z</dcterms:modified>
</cp:coreProperties>
</file>