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B9" w:rsidRDefault="00115ADE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«Утверждаю»</w:t>
      </w:r>
    </w:p>
    <w:p w:rsidR="008246B9" w:rsidRDefault="00115ADE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Директор </w:t>
      </w:r>
      <w:r w:rsidR="002A3996">
        <w:rPr>
          <w:rFonts w:ascii="Times New Roman" w:eastAsia="Times New Roman" w:hAnsi="Times New Roman" w:cs="Times New Roman"/>
          <w:color w:val="000000"/>
          <w:sz w:val="24"/>
        </w:rPr>
        <w:t xml:space="preserve">МОУ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Темповская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СОШ </w:t>
      </w:r>
    </w:p>
    <w:p w:rsidR="008246B9" w:rsidRDefault="00115ADE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 Саратовской области»</w:t>
      </w:r>
    </w:p>
    <w:p w:rsidR="008246B9" w:rsidRDefault="00115ADE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 </w:t>
      </w:r>
      <w:r w:rsidR="002A3996">
        <w:rPr>
          <w:rFonts w:ascii="Times New Roman" w:eastAsia="Times New Roman" w:hAnsi="Times New Roman" w:cs="Times New Roman"/>
          <w:color w:val="000000"/>
          <w:sz w:val="24"/>
        </w:rPr>
        <w:t>Н.Н.Корнеева</w:t>
      </w:r>
    </w:p>
    <w:p w:rsidR="008246B9" w:rsidRDefault="00115ADE">
      <w:pPr>
        <w:widowControl w:val="0"/>
        <w:suppressAutoHyphens/>
        <w:spacing w:after="16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</w:t>
      </w:r>
    </w:p>
    <w:p w:rsidR="008246B9" w:rsidRDefault="00115ADE">
      <w:pPr>
        <w:widowControl w:val="0"/>
        <w:suppressAutoHyphens/>
        <w:spacing w:after="16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«____» ________ 2024 г.</w:t>
      </w:r>
    </w:p>
    <w:p w:rsidR="008246B9" w:rsidRDefault="008246B9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8246B9" w:rsidRDefault="008246B9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160" w:line="259" w:lineRule="auto"/>
        <w:jc w:val="right"/>
        <w:rPr>
          <w:rFonts w:ascii="Calibri" w:eastAsia="Calibri" w:hAnsi="Calibri" w:cs="Calibri"/>
          <w:color w:val="000000"/>
          <w:sz w:val="32"/>
        </w:rPr>
      </w:pPr>
    </w:p>
    <w:p w:rsidR="008246B9" w:rsidRPr="00115ADE" w:rsidRDefault="00115ADE">
      <w:pPr>
        <w:widowControl w:val="0"/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8246B9" w:rsidRPr="00115ADE" w:rsidRDefault="00115ADE">
      <w:pPr>
        <w:widowControl w:val="0"/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 спортивного клуба «СПАРТА»</w:t>
      </w:r>
    </w:p>
    <w:p w:rsidR="008246B9" w:rsidRPr="00115ADE" w:rsidRDefault="00115ADE">
      <w:pPr>
        <w:widowControl w:val="0"/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Филиал МОУ «</w:t>
      </w:r>
      <w:proofErr w:type="spellStart"/>
      <w:r w:rsidRPr="00115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Темповская</w:t>
      </w:r>
      <w:proofErr w:type="spellEnd"/>
      <w:r w:rsidRPr="00115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средняя общеобразовательная школа</w:t>
      </w:r>
    </w:p>
    <w:p w:rsidR="008246B9" w:rsidRPr="00115ADE" w:rsidRDefault="00115ADE">
      <w:pPr>
        <w:widowControl w:val="0"/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15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Ртищевского</w:t>
      </w:r>
      <w:proofErr w:type="spellEnd"/>
      <w:r w:rsidRPr="00115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Саратовской области»</w:t>
      </w:r>
    </w:p>
    <w:p w:rsidR="008246B9" w:rsidRPr="00115ADE" w:rsidRDefault="00115ADE" w:rsidP="00115ADE">
      <w:pPr>
        <w:widowControl w:val="0"/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A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2024-2025 учебный год.</w:t>
      </w:r>
    </w:p>
    <w:p w:rsidR="00115ADE" w:rsidRDefault="00115ADE" w:rsidP="00115ADE">
      <w:pPr>
        <w:widowControl w:val="0"/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15ADE" w:rsidRDefault="00115ADE" w:rsidP="00115ADE">
      <w:pPr>
        <w:widowControl w:val="0"/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6B9" w:rsidRDefault="008246B9">
      <w:pPr>
        <w:widowControl w:val="0"/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9"/>
        <w:gridCol w:w="3577"/>
        <w:gridCol w:w="1662"/>
        <w:gridCol w:w="1004"/>
        <w:gridCol w:w="2709"/>
      </w:tblGrid>
      <w:tr w:rsidR="008246B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  <w:p w:rsidR="008246B9" w:rsidRDefault="00115ADE">
            <w:pPr>
              <w:widowControl w:val="0"/>
              <w:suppressAutoHyphens/>
              <w:spacing w:after="160" w:line="259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</w:t>
            </w:r>
          </w:p>
          <w:p w:rsidR="008246B9" w:rsidRDefault="00115ADE">
            <w:pPr>
              <w:widowControl w:val="0"/>
              <w:suppressAutoHyphens/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мероприятия/соревнования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160" w:line="259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за проведение</w:t>
            </w:r>
          </w:p>
        </w:tc>
      </w:tr>
      <w:tr w:rsidR="008246B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здоровья  Физкультурный праздник, посвящённый  началу учебного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сентябрь2024 май 2025гг.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Первенство по эстафетному бегу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нутри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 по выполнению нормативов испытаний (тестов) Всероссийского физкультурно-спортивного комплекса «Готов к труду и обороне» (ВФСК ГТО)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– 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здоровья» Осенний кросс, прыжки в длину с разбега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Первенство школы по мини футболу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8246B9">
            <w:pPr>
              <w:widowControl w:val="0"/>
              <w:suppressAutoHyphens/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Первенство школы по гиревому спорту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здоровья Всероссийского физкультурно-спортивного комплекса «Готов к труду и обороне» (ВФСК ГТО)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физкультуры, учитель ОБЖ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Первенство школы «Мяч над сеткой»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физкультуры, учитель ОБЖ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Олимпиада по физкультуре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Администрация, 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шашкам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шахматам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спорта и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пионерболу в нутрии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волейболу в нутрии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«Зимние веселые старты»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физкультуры, учитель ОБЖ</w:t>
            </w:r>
          </w:p>
        </w:tc>
      </w:tr>
      <w:tr w:rsidR="008246B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Всероссийские спортивные игры школьников «Президентские спортивные игры» (баскетбол, настольный теннис).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8246B9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Всероссийские спортивные игры школьников «Президентские спортивные игры» (Плавание, шашки).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  <w:p w:rsidR="008246B9" w:rsidRDefault="008246B9">
            <w:pPr>
              <w:widowControl w:val="0"/>
              <w:suppressAutoHyphens/>
              <w:spacing w:after="0" w:line="240" w:lineRule="auto"/>
            </w:pP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стрельбе из пневматической винтовки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физкультуры, учитель ОБЖ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Всероссийская массовая лыжная гонка «Лыжня России-2025г.»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праздник, посвящённый дню защитника отечества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 февраля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этап Всероссийских спортивных игр школьников «Президентские спортивные состязания»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8246B9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8246B9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  <w:p w:rsidR="008246B9" w:rsidRDefault="008246B9">
            <w:pPr>
              <w:widowControl w:val="0"/>
              <w:suppressAutoHyphens/>
              <w:spacing w:after="0" w:line="259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Веселые старты, посвященные 8 марта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 по выполнению нормативов испытаний (тестов) Всероссийского физкультурно-спортивного комплекса «Готов к труду и обороне» (ВФСК ГТО)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март-апрель 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космонавтики.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«Космонавтом можешь ты не быть, а здоровым быть обязан»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физкультуры, учитель ОБЖ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лёгкой атлетике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«Президентские состязания»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2025г.</w:t>
            </w:r>
          </w:p>
        </w:tc>
        <w:tc>
          <w:tcPr>
            <w:tcW w:w="17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</w:t>
            </w:r>
          </w:p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8246B9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этап летнего фестиваля Всероссийского физкультурно-спортивного комплекса «Готов к труду и обороне» (ВФСК ГТО)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6B9" w:rsidRDefault="00115ADE">
            <w:pPr>
              <w:widowControl w:val="0"/>
              <w:suppressAutoHyphens/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</w:tbl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246B9" w:rsidRDefault="008246B9">
      <w:pPr>
        <w:widowControl w:val="0"/>
        <w:suppressAutoHyphens/>
        <w:spacing w:after="0" w:line="259" w:lineRule="auto"/>
        <w:rPr>
          <w:rFonts w:ascii="Calibri" w:eastAsia="Calibri" w:hAnsi="Calibri" w:cs="Calibri"/>
        </w:rPr>
      </w:pPr>
    </w:p>
    <w:sectPr w:rsidR="008246B9" w:rsidSect="00DB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6B9"/>
    <w:rsid w:val="00115ADE"/>
    <w:rsid w:val="002A3996"/>
    <w:rsid w:val="008246B9"/>
    <w:rsid w:val="00DB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2024-12-03T07:21:00Z</dcterms:created>
  <dcterms:modified xsi:type="dcterms:W3CDTF">2024-12-03T07:31:00Z</dcterms:modified>
</cp:coreProperties>
</file>